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FD" w:rsidRDefault="00481E63">
      <w:pPr>
        <w:rPr>
          <w:sz w:val="24"/>
        </w:rPr>
      </w:pPr>
      <w:r w:rsidRPr="00C1154D">
        <w:rPr>
          <w:sz w:val="24"/>
        </w:rPr>
        <w:t>Exponent problems</w:t>
      </w:r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7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13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(3y)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=9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>=1</m:t>
        </m:r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5</m:t>
                </m:r>
              </m:sup>
            </m:sSup>
          </m:den>
        </m:f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20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200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∙x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∙x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17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=16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14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12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color w:val="000000" w:themeColor="text1"/>
          <w:sz w:val="24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10</m:t>
            </m:r>
          </m:sup>
        </m:sSup>
        <m:r>
          <w:rPr>
            <w:rFonts w:ascii="Cambria Math" w:hAnsi="Cambria Math"/>
            <w:sz w:val="24"/>
          </w:rPr>
          <m:t>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  <w:r w:rsidRPr="00C1154D">
        <w:rPr>
          <w:sz w:val="24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7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  <m:r>
          <w:rPr>
            <w:rFonts w:ascii="Cambria Math" w:hAnsi="Cambria Math"/>
            <w:sz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(xy)</m:t>
            </m:r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  <m:r>
          <w:rPr>
            <w:rFonts w:ascii="Cambria Math" w:hAnsi="Cambria Math"/>
            <w:sz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6</m:t>
            </m:r>
          </m:sup>
        </m:sSup>
        <m:r>
          <w:rPr>
            <w:rFonts w:ascii="Cambria Math" w:hAnsi="Cambria Math"/>
            <w:sz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6</m:t>
            </m:r>
          </m:sup>
        </m:sSup>
        <m:r>
          <w:rPr>
            <w:rFonts w:ascii="Cambria Math" w:hAnsi="Cambria Math"/>
            <w:sz w:val="24"/>
          </w:rPr>
          <m:t>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15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</m:oMath>
    </w:p>
    <w:p w:rsidR="009E3742" w:rsidRPr="00C1154D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10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10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1000</m:t>
            </m:r>
          </m:sup>
        </m:sSup>
      </m:oMath>
    </w:p>
    <w:p w:rsidR="009E3742" w:rsidRDefault="009E3742" w:rsidP="009E3742">
      <w:pPr>
        <w:pStyle w:val="ListParagraph"/>
        <w:numPr>
          <w:ilvl w:val="0"/>
          <w:numId w:val="3"/>
        </w:numPr>
        <w:rPr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8y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</w:p>
    <w:p w:rsidR="009E3742" w:rsidRPr="00C1154D" w:rsidRDefault="009E3742">
      <w:pPr>
        <w:rPr>
          <w:sz w:val="24"/>
        </w:rPr>
      </w:pPr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7</m:t>
            </m:r>
          </m:sup>
        </m:sSup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(2a)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>=1</m:t>
        </m:r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den>
        </m:f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6</m:t>
            </m:r>
          </m:sup>
        </m:sSup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∙a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∙a</m:t>
            </m:r>
          </m:e>
          <m:sup>
            <m:r>
              <w:rPr>
                <w:rFonts w:ascii="Cambria Math" w:hAnsi="Cambria Math"/>
                <w:sz w:val="24"/>
              </w:rPr>
              <m:t>20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26</m:t>
            </m:r>
          </m:sup>
        </m:sSup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=9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8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</m:oMath>
    </w:p>
    <w:p w:rsidR="00481E63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8</m:t>
                </m:r>
              </m:sup>
            </m:sSup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:rsidR="00861622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6</m:t>
            </m:r>
          </m:sup>
        </m:sSup>
        <m:r>
          <w:rPr>
            <w:rFonts w:ascii="Cambria Math" w:hAnsi="Cambria Math"/>
            <w:sz w:val="24"/>
          </w:rPr>
          <m:t>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</m:oMath>
      <w:r w:rsidR="00861622" w:rsidRPr="00C1154D">
        <w:rPr>
          <w:sz w:val="24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:rsidR="00861622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(2a)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(6a)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</m:oMath>
    </w:p>
    <w:p w:rsidR="00861622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5</m:t>
            </m:r>
          </m:sup>
        </m:sSup>
        <m:r>
          <w:rPr>
            <w:rFonts w:ascii="Cambria Math" w:hAnsi="Cambria Math"/>
            <w:sz w:val="24"/>
          </w:rPr>
          <m:t>×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6</m:t>
            </m:r>
          </m:sup>
        </m:sSup>
        <m:r>
          <w:rPr>
            <w:rFonts w:ascii="Cambria Math" w:hAnsi="Cambria Math"/>
            <w:sz w:val="24"/>
          </w:rPr>
          <m:t>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14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1</m:t>
            </m:r>
          </m:sup>
        </m:sSup>
      </m:oMath>
    </w:p>
    <w:p w:rsidR="00861622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40</m:t>
            </m:r>
          </m:sup>
        </m:sSup>
      </m:oMath>
    </w:p>
    <w:p w:rsidR="00861622" w:rsidRPr="00C1154D" w:rsidRDefault="00BE5D0E" w:rsidP="00481E63">
      <w:pPr>
        <w:pStyle w:val="ListParagraph"/>
        <w:numPr>
          <w:ilvl w:val="0"/>
          <w:numId w:val="1"/>
        </w:numPr>
        <w:rPr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9a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:rsidR="00C1154D" w:rsidRDefault="00C1154D" w:rsidP="00C1154D">
      <w:pPr>
        <w:rPr>
          <w:sz w:val="24"/>
        </w:rPr>
      </w:pPr>
    </w:p>
    <w:p w:rsidR="00D766FF" w:rsidRDefault="00D766FF" w:rsidP="00C1154D">
      <w:pPr>
        <w:rPr>
          <w:sz w:val="24"/>
        </w:rPr>
      </w:pPr>
    </w:p>
    <w:tbl>
      <w:tblPr>
        <w:tblStyle w:val="TableGrid"/>
        <w:tblW w:w="11055" w:type="dxa"/>
        <w:jc w:val="center"/>
        <w:shd w:val="clear" w:color="auto" w:fill="8DB3E2" w:themeFill="text2" w:themeFillTint="66"/>
        <w:tblLook w:val="04A0"/>
      </w:tblPr>
      <w:tblGrid>
        <w:gridCol w:w="3685"/>
        <w:gridCol w:w="3685"/>
        <w:gridCol w:w="3685"/>
      </w:tblGrid>
      <w:tr w:rsidR="00D766FF" w:rsidRPr="00FA2FFB" w:rsidTr="0088679E">
        <w:trPr>
          <w:trHeight w:val="2796"/>
          <w:jc w:val="center"/>
        </w:trPr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13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D766FF" w:rsidP="00D766FF">
            <w:pPr>
              <w:rPr>
                <w:sz w:val="96"/>
                <w:szCs w:val="80"/>
              </w:rPr>
            </w:pPr>
            <m:oMathPara>
              <m:oMath>
                <m:r>
                  <w:rPr>
                    <w:rFonts w:ascii="Cambria Math" w:hAnsi="Cambria Math"/>
                    <w:sz w:val="96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2</m:t>
                    </m:r>
                  </m:sup>
                </m:sSup>
              </m:oMath>
            </m:oMathPara>
          </w:p>
        </w:tc>
      </w:tr>
      <w:tr w:rsidR="00D766FF" w:rsidRPr="00FA2FFB" w:rsidTr="0088679E">
        <w:trPr>
          <w:trHeight w:val="2796"/>
          <w:jc w:val="center"/>
        </w:trPr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D766FF" w:rsidP="002F33F5">
            <w:pPr>
              <w:rPr>
                <w:sz w:val="96"/>
                <w:szCs w:val="80"/>
              </w:rPr>
            </w:pPr>
            <m:oMathPara>
              <m:oMath>
                <m:r>
                  <w:rPr>
                    <w:rFonts w:ascii="Cambria Math" w:hAnsi="Cambria Math"/>
                    <w:sz w:val="96"/>
                  </w:rPr>
                  <m:t>1</m:t>
                </m:r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9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9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96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9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9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96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200</m:t>
                    </m:r>
                  </m:sup>
                </m:sSup>
              </m:oMath>
            </m:oMathPara>
          </w:p>
        </w:tc>
      </w:tr>
      <w:tr w:rsidR="00D766FF" w:rsidRPr="00FA2FFB" w:rsidTr="0088679E">
        <w:trPr>
          <w:trHeight w:val="2942"/>
          <w:jc w:val="center"/>
        </w:trPr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17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FA2FFB" w:rsidP="002F33F5">
            <w:pPr>
              <w:rPr>
                <w:sz w:val="96"/>
                <w:szCs w:val="80"/>
              </w:rPr>
            </w:pPr>
            <m:oMathPara>
              <m:oMath>
                <m:r>
                  <w:rPr>
                    <w:rFonts w:ascii="Cambria Math" w:hAnsi="Cambria Math"/>
                    <w:sz w:val="96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8</m:t>
                    </m:r>
                  </m:sup>
                </m:sSup>
              </m:oMath>
            </m:oMathPara>
          </w:p>
        </w:tc>
      </w:tr>
      <w:tr w:rsidR="00D766FF" w:rsidRPr="00FA2FFB" w:rsidTr="0088679E">
        <w:trPr>
          <w:trHeight w:val="2796"/>
          <w:jc w:val="center"/>
        </w:trPr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9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9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9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9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(xy)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8</m:t>
                    </m:r>
                  </m:sup>
                </m:sSup>
              </m:oMath>
            </m:oMathPara>
          </w:p>
        </w:tc>
      </w:tr>
      <w:tr w:rsidR="00D766FF" w:rsidRPr="00FA2FFB" w:rsidTr="0088679E">
        <w:trPr>
          <w:trHeight w:val="2942"/>
          <w:jc w:val="center"/>
        </w:trPr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1000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8DB3E2" w:themeFill="text2" w:themeFillTint="66"/>
            <w:vAlign w:val="center"/>
          </w:tcPr>
          <w:p w:rsidR="00D766FF" w:rsidRPr="00FA2FFB" w:rsidRDefault="00BE5D0E" w:rsidP="002F33F5">
            <w:pPr>
              <w:rPr>
                <w:sz w:val="96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9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96"/>
                      </w:rPr>
                      <m:t>8y</m:t>
                    </m:r>
                  </m:e>
                  <m:sup>
                    <m:r>
                      <w:rPr>
                        <w:rFonts w:ascii="Cambria Math" w:hAnsi="Cambria Math"/>
                        <w:sz w:val="96"/>
                      </w:rPr>
                      <m:t>4</m:t>
                    </m:r>
                  </m:sup>
                </m:sSup>
              </m:oMath>
            </m:oMathPara>
          </w:p>
        </w:tc>
      </w:tr>
    </w:tbl>
    <w:tbl>
      <w:tblPr>
        <w:tblStyle w:val="TableGrid"/>
        <w:tblpPr w:leftFromText="180" w:rightFromText="180" w:vertAnchor="text" w:horzAnchor="margin" w:tblpY="-194"/>
        <w:tblOverlap w:val="never"/>
        <w:tblW w:w="11228" w:type="dxa"/>
        <w:tblLayout w:type="fixed"/>
        <w:tblLook w:val="04A0"/>
      </w:tblPr>
      <w:tblGrid>
        <w:gridCol w:w="3742"/>
        <w:gridCol w:w="3743"/>
        <w:gridCol w:w="3743"/>
      </w:tblGrid>
      <w:tr w:rsidR="00D766FF" w:rsidRPr="00D766FF" w:rsidTr="0064549D">
        <w:trPr>
          <w:trHeight w:val="2796"/>
        </w:trPr>
        <w:tc>
          <w:tcPr>
            <w:tcW w:w="3742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(3y)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2</m:t>
                    </m:r>
                  </m:sup>
                </m:sSup>
              </m:oMath>
            </m:oMathPara>
          </w:p>
        </w:tc>
      </w:tr>
      <w:tr w:rsidR="00D766FF" w:rsidRPr="00D766FF" w:rsidTr="0064549D">
        <w:trPr>
          <w:trHeight w:val="2796"/>
        </w:trPr>
        <w:tc>
          <w:tcPr>
            <w:tcW w:w="3742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72"/>
                                <w:szCs w:val="7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15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72"/>
                                <w:szCs w:val="7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7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72"/>
                                <w:szCs w:val="7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72"/>
                                <w:szCs w:val="7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10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20</m:t>
                    </m:r>
                  </m:sup>
                </m:sSup>
              </m:oMath>
            </m:oMathPara>
          </w:p>
        </w:tc>
      </w:tr>
      <w:tr w:rsidR="00D766FF" w:rsidRPr="00D766FF" w:rsidTr="0064549D">
        <w:trPr>
          <w:trHeight w:val="2942"/>
        </w:trPr>
        <w:tc>
          <w:tcPr>
            <w:tcW w:w="3742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∙x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∙x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72"/>
                                <w:szCs w:val="7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72"/>
                                <w:szCs w:val="7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72"/>
                                    <w:szCs w:val="7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14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72"/>
                                    <w:szCs w:val="7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12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4</m:t>
                    </m:r>
                  </m:sup>
                </m:sSup>
              </m:oMath>
            </m:oMathPara>
          </w:p>
        </w:tc>
      </w:tr>
      <w:tr w:rsidR="00D766FF" w:rsidRPr="00D766FF" w:rsidTr="0064549D">
        <w:trPr>
          <w:trHeight w:val="2796"/>
        </w:trPr>
        <w:tc>
          <w:tcPr>
            <w:tcW w:w="3742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72"/>
                        <w:szCs w:val="7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12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9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72"/>
                            <w:szCs w:val="72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  <w:sz w:val="72"/>
                    <w:szCs w:val="72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72"/>
                    <w:szCs w:val="72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8</m:t>
                    </m:r>
                  </m:sup>
                </m:sSup>
              </m:oMath>
            </m:oMathPara>
          </w:p>
        </w:tc>
      </w:tr>
      <w:tr w:rsidR="00D766FF" w:rsidRPr="00D766FF" w:rsidTr="0064549D">
        <w:trPr>
          <w:trHeight w:val="2942"/>
        </w:trPr>
        <w:tc>
          <w:tcPr>
            <w:tcW w:w="3742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72"/>
                    <w:szCs w:val="7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72"/>
                    <w:szCs w:val="7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72"/>
                    <w:szCs w:val="72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72"/>
                                <w:szCs w:val="7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72"/>
                                    <w:szCs w:val="72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72"/>
                                        <w:szCs w:val="7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72"/>
                                        <w:szCs w:val="72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72"/>
                                        <w:szCs w:val="72"/>
                                      </w:rPr>
                                      <m:t>10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72"/>
                                <w:szCs w:val="72"/>
                              </w:rPr>
                              <m:t>10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3743" w:type="dxa"/>
            <w:vAlign w:val="center"/>
          </w:tcPr>
          <w:p w:rsidR="00D766FF" w:rsidRPr="00D766FF" w:rsidRDefault="00BE5D0E" w:rsidP="0064549D">
            <w:pPr>
              <w:jc w:val="center"/>
              <w:rPr>
                <w:sz w:val="72"/>
                <w:szCs w:val="7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72"/>
                        <w:szCs w:val="72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72"/>
                            <w:szCs w:val="7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72"/>
                            <w:szCs w:val="72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D766FF" w:rsidRPr="001432DE" w:rsidRDefault="00D766FF" w:rsidP="00C1154D">
      <w:pPr>
        <w:rPr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11055" w:type="dxa"/>
        <w:shd w:val="clear" w:color="auto" w:fill="92D050"/>
        <w:tblLook w:val="04A0"/>
      </w:tblPr>
      <w:tblGrid>
        <w:gridCol w:w="3685"/>
        <w:gridCol w:w="3685"/>
        <w:gridCol w:w="3685"/>
      </w:tblGrid>
      <w:tr w:rsidR="00180BF7" w:rsidRPr="00180BF7" w:rsidTr="0064549D">
        <w:trPr>
          <w:trHeight w:val="2796"/>
        </w:trPr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180BF7" w:rsidP="00D766FF">
            <w:pPr>
              <w:rPr>
                <w:sz w:val="110"/>
                <w:szCs w:val="110"/>
              </w:rPr>
            </w:pPr>
            <m:oMathPara>
              <m:oMath>
                <m:r>
                  <w:rPr>
                    <w:rFonts w:ascii="Cambria Math" w:hAnsi="Cambria Math"/>
                    <w:sz w:val="110"/>
                    <w:szCs w:val="11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2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796"/>
        </w:trPr>
        <w:tc>
          <w:tcPr>
            <w:tcW w:w="3685" w:type="dxa"/>
            <w:shd w:val="clear" w:color="auto" w:fill="92D050"/>
            <w:vAlign w:val="center"/>
          </w:tcPr>
          <w:p w:rsidR="00180BF7" w:rsidRPr="00180BF7" w:rsidRDefault="00180BF7" w:rsidP="00D766FF">
            <w:pPr>
              <w:rPr>
                <w:sz w:val="110"/>
                <w:szCs w:val="110"/>
              </w:rPr>
            </w:pPr>
            <m:oMathPara>
              <m:oMath>
                <m:r>
                  <w:rPr>
                    <w:rFonts w:ascii="Cambria Math" w:hAnsi="Cambria Math"/>
                    <w:sz w:val="110"/>
                    <w:szCs w:val="110"/>
                  </w:rPr>
                  <m:t>1</m:t>
                </m:r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10"/>
                            <w:szCs w:val="11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10"/>
                            <w:szCs w:val="110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10"/>
                            <w:szCs w:val="110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10"/>
                            <w:szCs w:val="11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10"/>
                            <w:szCs w:val="11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10"/>
                            <w:szCs w:val="11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6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942"/>
        </w:trPr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26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180BF7" w:rsidP="00D766FF">
            <w:pPr>
              <w:rPr>
                <w:sz w:val="110"/>
                <w:szCs w:val="110"/>
              </w:rPr>
            </w:pPr>
            <m:oMathPara>
              <m:oMath>
                <m:r>
                  <w:rPr>
                    <w:rFonts w:ascii="Cambria Math" w:hAnsi="Cambria Math"/>
                    <w:sz w:val="110"/>
                    <w:szCs w:val="110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8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796"/>
        </w:trPr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(6a)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5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942"/>
        </w:trPr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4F1A1B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40</m:t>
                    </m:r>
                  </m:sup>
                </m:sSup>
              </m:oMath>
            </m:oMathPara>
          </w:p>
        </w:tc>
        <w:tc>
          <w:tcPr>
            <w:tcW w:w="3685" w:type="dxa"/>
            <w:shd w:val="clear" w:color="auto" w:fill="92D050"/>
            <w:vAlign w:val="center"/>
          </w:tcPr>
          <w:p w:rsidR="00180BF7" w:rsidRPr="00180BF7" w:rsidRDefault="00BE5D0E" w:rsidP="00D766FF">
            <w:pPr>
              <w:rPr>
                <w:sz w:val="110"/>
                <w:szCs w:val="11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10"/>
                        <w:szCs w:val="11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9a</m:t>
                    </m:r>
                  </m:e>
                  <m:sup>
                    <m:r>
                      <w:rPr>
                        <w:rFonts w:ascii="Cambria Math" w:hAnsi="Cambria Math"/>
                        <w:sz w:val="110"/>
                        <w:szCs w:val="110"/>
                      </w:rPr>
                      <m:t>2</m:t>
                    </m:r>
                  </m:sup>
                </m:sSup>
              </m:oMath>
            </m:oMathPara>
          </w:p>
        </w:tc>
      </w:tr>
    </w:tbl>
    <w:tbl>
      <w:tblPr>
        <w:tblStyle w:val="TableGrid"/>
        <w:tblW w:w="11055" w:type="dxa"/>
        <w:jc w:val="center"/>
        <w:tblLayout w:type="fixed"/>
        <w:tblLook w:val="04A0"/>
      </w:tblPr>
      <w:tblGrid>
        <w:gridCol w:w="3685"/>
        <w:gridCol w:w="3685"/>
        <w:gridCol w:w="3685"/>
      </w:tblGrid>
      <w:tr w:rsidR="00180BF7" w:rsidRPr="00180BF7" w:rsidTr="0064549D">
        <w:trPr>
          <w:trHeight w:val="2796"/>
          <w:jc w:val="center"/>
        </w:trPr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(2a)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2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796"/>
          <w:jc w:val="center"/>
        </w:trPr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0"/>
                                <w:szCs w:val="8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0"/>
                                <w:szCs w:val="8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7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80"/>
                                <w:szCs w:val="8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0"/>
                                <w:szCs w:val="8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3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942"/>
          <w:jc w:val="center"/>
        </w:trPr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∙a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∙a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20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0"/>
                                <w:szCs w:val="8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80"/>
                                <w:szCs w:val="8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80"/>
                                    <w:szCs w:val="8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80"/>
                                    <w:szCs w:val="8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80"/>
                                    <w:szCs w:val="80"/>
                                  </w:rPr>
                                  <m:t>12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80"/>
                                    <w:szCs w:val="8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80"/>
                                    <w:szCs w:val="8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80"/>
                                    <w:szCs w:val="80"/>
                                  </w:rPr>
                                  <m:t>8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2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796"/>
          <w:jc w:val="center"/>
        </w:trPr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10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80"/>
                    <w:szCs w:val="80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(2a)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72"/>
                    <w:szCs w:val="80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72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72"/>
                        <w:szCs w:val="80"/>
                      </w:rPr>
                      <m:t>5</m:t>
                    </m:r>
                  </m:sup>
                </m:sSup>
              </m:oMath>
            </m:oMathPara>
          </w:p>
        </w:tc>
      </w:tr>
      <w:tr w:rsidR="00180BF7" w:rsidRPr="00180BF7" w:rsidTr="0064549D">
        <w:trPr>
          <w:trHeight w:val="2942"/>
          <w:jc w:val="center"/>
        </w:trPr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80"/>
                    <w:szCs w:val="8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80"/>
                    <w:szCs w:val="8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80"/>
                    <w:szCs w:val="80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14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80"/>
                                <w:szCs w:val="8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80"/>
                                    <w:szCs w:val="80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80"/>
                                        <w:szCs w:val="8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80"/>
                                        <w:szCs w:val="8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80"/>
                                        <w:szCs w:val="80"/>
                                      </w:rPr>
                                      <m:t>4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80"/>
                                <w:szCs w:val="80"/>
                              </w:rPr>
                              <m:t>5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5" w:type="dxa"/>
            <w:vAlign w:val="center"/>
          </w:tcPr>
          <w:p w:rsidR="00180BF7" w:rsidRPr="00180BF7" w:rsidRDefault="00BE5D0E" w:rsidP="00D766FF">
            <w:pPr>
              <w:rPr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80"/>
                        <w:szCs w:val="8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80"/>
                        <w:szCs w:val="80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80"/>
                            <w:szCs w:val="8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80"/>
                            <w:szCs w:val="8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C1154D" w:rsidRPr="001432DE" w:rsidRDefault="00C1154D" w:rsidP="001432DE">
      <w:pPr>
        <w:rPr>
          <w:sz w:val="2"/>
        </w:rPr>
      </w:pPr>
    </w:p>
    <w:sectPr w:rsidR="00C1154D" w:rsidRPr="001432DE" w:rsidSect="00C11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02C"/>
    <w:multiLevelType w:val="hybridMultilevel"/>
    <w:tmpl w:val="F06C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4002"/>
    <w:multiLevelType w:val="hybridMultilevel"/>
    <w:tmpl w:val="4BCE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2CB0"/>
    <w:multiLevelType w:val="hybridMultilevel"/>
    <w:tmpl w:val="F06C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1E63"/>
    <w:rsid w:val="00033988"/>
    <w:rsid w:val="001432DE"/>
    <w:rsid w:val="00180BF7"/>
    <w:rsid w:val="00285302"/>
    <w:rsid w:val="002F33F5"/>
    <w:rsid w:val="003A3BF1"/>
    <w:rsid w:val="00417FF9"/>
    <w:rsid w:val="00481E63"/>
    <w:rsid w:val="004F1A1B"/>
    <w:rsid w:val="005A48F8"/>
    <w:rsid w:val="005D6907"/>
    <w:rsid w:val="0064549D"/>
    <w:rsid w:val="008159EB"/>
    <w:rsid w:val="00861622"/>
    <w:rsid w:val="0088679E"/>
    <w:rsid w:val="008A28D2"/>
    <w:rsid w:val="009C1751"/>
    <w:rsid w:val="009E3742"/>
    <w:rsid w:val="00A130FD"/>
    <w:rsid w:val="00A44D62"/>
    <w:rsid w:val="00BE5D0E"/>
    <w:rsid w:val="00C1154D"/>
    <w:rsid w:val="00D766FF"/>
    <w:rsid w:val="00F109A6"/>
    <w:rsid w:val="00FA2FFB"/>
    <w:rsid w:val="00FA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E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1E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Lizzy</cp:lastModifiedBy>
  <cp:revision>9</cp:revision>
  <cp:lastPrinted>2012-01-17T16:58:00Z</cp:lastPrinted>
  <dcterms:created xsi:type="dcterms:W3CDTF">2011-01-02T21:47:00Z</dcterms:created>
  <dcterms:modified xsi:type="dcterms:W3CDTF">2012-01-28T17:51:00Z</dcterms:modified>
</cp:coreProperties>
</file>