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BB1C" w14:textId="77777777" w:rsidR="007E7AA3" w:rsidRDefault="007E7AA3" w:rsidP="007E7AA3">
      <w:pPr>
        <w:jc w:val="center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7317"/>
      </w:tblGrid>
      <w:tr w:rsidR="007E7AA3" w:rsidRPr="0000262F" w14:paraId="2EB164E9" w14:textId="77777777" w:rsidTr="007911EA">
        <w:trPr>
          <w:trHeight w:val="890"/>
        </w:trPr>
        <w:tc>
          <w:tcPr>
            <w:tcW w:w="1975" w:type="dxa"/>
            <w:shd w:val="clear" w:color="auto" w:fill="000000" w:themeFill="text1"/>
          </w:tcPr>
          <w:p w14:paraId="57ACED86" w14:textId="77777777" w:rsidR="007E7AA3" w:rsidRDefault="007E7AA3" w:rsidP="007911EA">
            <w:pPr>
              <w:jc w:val="center"/>
              <w:rPr>
                <w:rFonts w:ascii="Fredoka One" w:hAnsi="Fredoka One"/>
                <w:sz w:val="160"/>
                <w:szCs w:val="160"/>
              </w:rPr>
            </w:pPr>
            <w:r>
              <w:rPr>
                <w:rFonts w:ascii="Fredoka One" w:hAnsi="Fredoka One"/>
                <w:sz w:val="96"/>
                <w:szCs w:val="96"/>
              </w:rPr>
              <w:t>RT5</w:t>
            </w:r>
          </w:p>
        </w:tc>
        <w:tc>
          <w:tcPr>
            <w:tcW w:w="7375" w:type="dxa"/>
            <w:vAlign w:val="center"/>
          </w:tcPr>
          <w:p w14:paraId="20210B0B" w14:textId="77777777" w:rsidR="007E7AA3" w:rsidRPr="0000262F" w:rsidRDefault="007E7AA3" w:rsidP="007911EA">
            <w:pPr>
              <w:rPr>
                <w:rFonts w:ascii="Open Sans" w:hAnsi="Open Sans" w:cs="Open Sans"/>
                <w:b/>
                <w:bCs/>
                <w:sz w:val="36"/>
                <w:szCs w:val="36"/>
              </w:rPr>
            </w:pPr>
            <w:r w:rsidRPr="0000262F">
              <w:rPr>
                <w:rFonts w:ascii="Open Sans" w:hAnsi="Open Sans" w:cs="Open Sans"/>
                <w:b/>
                <w:bCs/>
                <w:sz w:val="28"/>
                <w:szCs w:val="28"/>
              </w:rPr>
              <w:t>I can</w:t>
            </w: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 approximate trig functions using a calculator.  </w:t>
            </w:r>
          </w:p>
        </w:tc>
      </w:tr>
    </w:tbl>
    <w:p w14:paraId="482F0451" w14:textId="77777777" w:rsidR="007E7AA3" w:rsidRDefault="007E7AA3" w:rsidP="007E7AA3">
      <w:pPr>
        <w:rPr>
          <w:rFonts w:ascii="Calibri" w:eastAsiaTheme="minorEastAsia" w:hAnsi="Calibri" w:cs="Calibri"/>
          <w:sz w:val="32"/>
        </w:rPr>
      </w:pPr>
    </w:p>
    <w:p w14:paraId="66791629" w14:textId="7D15CB8E" w:rsidR="007E7AA3" w:rsidRDefault="007E7AA3" w:rsidP="007E7AA3">
      <w:pPr>
        <w:rPr>
          <w:rFonts w:ascii="Calibri" w:eastAsiaTheme="minorEastAsia" w:hAnsi="Calibri" w:cs="Calibri"/>
          <w:sz w:val="32"/>
        </w:rPr>
      </w:pPr>
      <w:r>
        <w:rPr>
          <w:rFonts w:ascii="Calibri" w:eastAsiaTheme="minorEastAsia" w:hAnsi="Calibri" w:cs="Calibri"/>
          <w:sz w:val="32"/>
        </w:rPr>
        <w:t xml:space="preserve">Evaluate using a calculator.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8"/>
        <w:gridCol w:w="3058"/>
      </w:tblGrid>
      <w:tr w:rsidR="007E7AA3" w14:paraId="22111B7F" w14:textId="77777777" w:rsidTr="007911EA">
        <w:trPr>
          <w:trHeight w:val="305"/>
        </w:trPr>
        <w:tc>
          <w:tcPr>
            <w:tcW w:w="3057" w:type="dxa"/>
          </w:tcPr>
          <w:p w14:paraId="4E5402BA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  <w:r>
              <w:rPr>
                <w:rFonts w:ascii="Calibri" w:eastAsiaTheme="minorEastAsia" w:hAnsi="Calibri" w:cs="Calibri"/>
                <w:sz w:val="32"/>
              </w:rPr>
              <w:t>Problem</w:t>
            </w:r>
          </w:p>
        </w:tc>
        <w:tc>
          <w:tcPr>
            <w:tcW w:w="3058" w:type="dxa"/>
          </w:tcPr>
          <w:p w14:paraId="07F97FA0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  <w:r>
              <w:rPr>
                <w:rFonts w:ascii="Calibri" w:eastAsiaTheme="minorEastAsia" w:hAnsi="Calibri" w:cs="Calibri"/>
                <w:sz w:val="32"/>
              </w:rPr>
              <w:t>Solution</w:t>
            </w:r>
          </w:p>
        </w:tc>
        <w:tc>
          <w:tcPr>
            <w:tcW w:w="3058" w:type="dxa"/>
          </w:tcPr>
          <w:p w14:paraId="09A1DFBD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  <w:r>
              <w:rPr>
                <w:rFonts w:ascii="Calibri" w:eastAsiaTheme="minorEastAsia" w:hAnsi="Calibri" w:cs="Calibri"/>
                <w:sz w:val="32"/>
              </w:rPr>
              <w:t xml:space="preserve">Beware of… </w:t>
            </w:r>
          </w:p>
        </w:tc>
      </w:tr>
      <w:tr w:rsidR="007E7AA3" w14:paraId="69A8386F" w14:textId="77777777" w:rsidTr="007911EA">
        <w:trPr>
          <w:trHeight w:val="1259"/>
        </w:trPr>
        <w:tc>
          <w:tcPr>
            <w:tcW w:w="3057" w:type="dxa"/>
            <w:vAlign w:val="center"/>
          </w:tcPr>
          <w:p w14:paraId="055895B5" w14:textId="77777777" w:rsidR="007E7AA3" w:rsidRDefault="007E7AA3" w:rsidP="007911EA">
            <w:pPr>
              <w:jc w:val="center"/>
              <w:rPr>
                <w:rFonts w:ascii="Calibri" w:eastAsiaTheme="minorEastAsia" w:hAnsi="Calibri" w:cs="Calibri"/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32"/>
                      </w:rPr>
                      <m:t>10°</m:t>
                    </m:r>
                  </m:e>
                </m:func>
              </m:oMath>
            </m:oMathPara>
          </w:p>
        </w:tc>
        <w:tc>
          <w:tcPr>
            <w:tcW w:w="3058" w:type="dxa"/>
          </w:tcPr>
          <w:p w14:paraId="3273E791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  <w:tc>
          <w:tcPr>
            <w:tcW w:w="3058" w:type="dxa"/>
          </w:tcPr>
          <w:p w14:paraId="238782F7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20B7F6AE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4C7F267C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44F44281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</w:tr>
      <w:tr w:rsidR="007E7AA3" w14:paraId="0D54952D" w14:textId="77777777" w:rsidTr="007911EA">
        <w:trPr>
          <w:trHeight w:val="1259"/>
        </w:trPr>
        <w:tc>
          <w:tcPr>
            <w:tcW w:w="3057" w:type="dxa"/>
            <w:vAlign w:val="center"/>
          </w:tcPr>
          <w:p w14:paraId="7589F7E7" w14:textId="77777777" w:rsidR="007E7AA3" w:rsidRDefault="007E7AA3" w:rsidP="007911EA">
            <w:pPr>
              <w:jc w:val="center"/>
              <w:rPr>
                <w:rFonts w:ascii="Calibri" w:eastAsiaTheme="minorEastAsia" w:hAnsi="Calibri" w:cs="Calibri"/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32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32"/>
                      </w:rPr>
                      <m:t>30°</m:t>
                    </m:r>
                  </m:e>
                </m:func>
              </m:oMath>
            </m:oMathPara>
          </w:p>
        </w:tc>
        <w:tc>
          <w:tcPr>
            <w:tcW w:w="3058" w:type="dxa"/>
          </w:tcPr>
          <w:p w14:paraId="48F8433E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  <w:tc>
          <w:tcPr>
            <w:tcW w:w="3058" w:type="dxa"/>
          </w:tcPr>
          <w:p w14:paraId="773871C5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4B718103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5C6F2009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2E2CF235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</w:tr>
      <w:tr w:rsidR="007E7AA3" w14:paraId="0D9DAE1A" w14:textId="77777777" w:rsidTr="007911EA">
        <w:trPr>
          <w:trHeight w:val="1259"/>
        </w:trPr>
        <w:tc>
          <w:tcPr>
            <w:tcW w:w="3057" w:type="dxa"/>
            <w:vAlign w:val="center"/>
          </w:tcPr>
          <w:p w14:paraId="00EBA27D" w14:textId="77777777" w:rsidR="007E7AA3" w:rsidRPr="002F7EE4" w:rsidRDefault="007E7AA3" w:rsidP="007911EA">
            <w:pPr>
              <w:jc w:val="center"/>
              <w:rPr>
                <w:rFonts w:ascii="Calibri" w:eastAsia="Times New Roman" w:hAnsi="Calibri" w:cs="Calibri"/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  <w:sz w:val="32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sz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58" w:type="dxa"/>
          </w:tcPr>
          <w:p w14:paraId="6AC53F4B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2C1A0EB1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7EB277A3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1FA4922A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  <w:tc>
          <w:tcPr>
            <w:tcW w:w="3058" w:type="dxa"/>
          </w:tcPr>
          <w:p w14:paraId="0788291B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</w:tr>
      <w:tr w:rsidR="007E7AA3" w14:paraId="4DFF8699" w14:textId="77777777" w:rsidTr="007911EA">
        <w:trPr>
          <w:trHeight w:val="1249"/>
        </w:trPr>
        <w:tc>
          <w:tcPr>
            <w:tcW w:w="3057" w:type="dxa"/>
            <w:vAlign w:val="center"/>
          </w:tcPr>
          <w:p w14:paraId="752CE53F" w14:textId="77777777" w:rsidR="007E7AA3" w:rsidRPr="005056DE" w:rsidRDefault="007E7AA3" w:rsidP="007911EA">
            <w:pPr>
              <w:jc w:val="center"/>
              <w:rPr>
                <w:rFonts w:ascii="Calibri" w:eastAsia="Times New Roman" w:hAnsi="Calibri" w:cs="Calibri"/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Calibri"/>
                        <w:sz w:val="32"/>
                      </w:rPr>
                      <m:t>(30°</m:t>
                    </m:r>
                  </m:e>
                </m:func>
                <m:r>
                  <w:rPr>
                    <w:rFonts w:ascii="Cambria Math" w:eastAsia="Times New Roman" w:hAnsi="Cambria Math" w:cs="Calibri"/>
                    <w:sz w:val="32"/>
                  </w:rPr>
                  <m:t>)+2</m:t>
                </m:r>
              </m:oMath>
            </m:oMathPara>
          </w:p>
        </w:tc>
        <w:tc>
          <w:tcPr>
            <w:tcW w:w="3058" w:type="dxa"/>
          </w:tcPr>
          <w:p w14:paraId="56639EDE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46D28397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150F02A3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  <w:tc>
          <w:tcPr>
            <w:tcW w:w="3058" w:type="dxa"/>
          </w:tcPr>
          <w:p w14:paraId="7BE4E554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173EB79C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5C16AB52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  <w:p w14:paraId="6CB745D9" w14:textId="77777777" w:rsidR="007E7AA3" w:rsidRDefault="007E7AA3" w:rsidP="007911EA">
            <w:pPr>
              <w:rPr>
                <w:rFonts w:ascii="Calibri" w:eastAsiaTheme="minorEastAsia" w:hAnsi="Calibri" w:cs="Calibri"/>
                <w:sz w:val="32"/>
              </w:rPr>
            </w:pPr>
          </w:p>
        </w:tc>
      </w:tr>
    </w:tbl>
    <w:p w14:paraId="5EDB83A8" w14:textId="77777777" w:rsidR="007E7AA3" w:rsidRDefault="007E7AA3" w:rsidP="007E7AA3">
      <w:pPr>
        <w:rPr>
          <w:rFonts w:ascii="Open Sans" w:hAnsi="Open Sans" w:cs="Open Sans"/>
          <w:sz w:val="24"/>
          <w:szCs w:val="24"/>
        </w:rPr>
      </w:pPr>
    </w:p>
    <w:p w14:paraId="5C80B8AC" w14:textId="2656A956" w:rsidR="000A25E8" w:rsidRDefault="007E7AA3" w:rsidP="007E7AA3">
      <w:r>
        <w:rPr>
          <w:noProof/>
        </w:rPr>
        <w:drawing>
          <wp:inline distT="0" distB="0" distL="0" distR="0" wp14:anchorId="65AB11E5" wp14:editId="6EDA6D3C">
            <wp:extent cx="707366" cy="164337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808" cy="172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4"/>
          <w:szCs w:val="24"/>
        </w:rPr>
        <w:t xml:space="preserve">                              </w:t>
      </w:r>
    </w:p>
    <w:sectPr w:rsidR="000A2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3"/>
    <w:rsid w:val="000A25E8"/>
    <w:rsid w:val="007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AA2D"/>
  <w15:chartTrackingRefBased/>
  <w15:docId w15:val="{6E9D650E-ACB8-4056-91CC-3E8B1427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</cp:revision>
  <dcterms:created xsi:type="dcterms:W3CDTF">2021-07-15T20:57:00Z</dcterms:created>
  <dcterms:modified xsi:type="dcterms:W3CDTF">2021-07-15T20:57:00Z</dcterms:modified>
</cp:coreProperties>
</file>